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780" w:rsidRDefault="001A0780" w:rsidP="001A0780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PROPOZICE</w:t>
      </w:r>
    </w:p>
    <w:p w:rsidR="001A0780" w:rsidRDefault="001A0780" w:rsidP="001A0780">
      <w:pPr>
        <w:jc w:val="center"/>
        <w:rPr>
          <w:rFonts w:asciiTheme="majorHAnsi" w:hAnsiTheme="majorHAnsi"/>
          <w:color w:val="00B050"/>
          <w:sz w:val="32"/>
          <w:szCs w:val="32"/>
        </w:rPr>
      </w:pPr>
      <w:proofErr w:type="gramStart"/>
      <w:r>
        <w:rPr>
          <w:rFonts w:asciiTheme="majorHAnsi" w:hAnsiTheme="majorHAnsi"/>
          <w:color w:val="00B050"/>
          <w:sz w:val="32"/>
          <w:szCs w:val="32"/>
        </w:rPr>
        <w:t>ČMMJ z.s.</w:t>
      </w:r>
      <w:proofErr w:type="gramEnd"/>
      <w:r>
        <w:rPr>
          <w:rFonts w:asciiTheme="majorHAnsi" w:hAnsiTheme="majorHAnsi"/>
          <w:color w:val="00B050"/>
          <w:sz w:val="32"/>
          <w:szCs w:val="32"/>
        </w:rPr>
        <w:t xml:space="preserve"> pobočný spolek Liberec</w:t>
      </w:r>
    </w:p>
    <w:p w:rsidR="001A0780" w:rsidRDefault="001A0780" w:rsidP="001A0780">
      <w:pPr>
        <w:jc w:val="center"/>
        <w:rPr>
          <w:rFonts w:asciiTheme="majorHAnsi" w:hAnsiTheme="majorHAnsi"/>
          <w:color w:val="00B050"/>
          <w:sz w:val="32"/>
          <w:szCs w:val="32"/>
        </w:rPr>
      </w:pPr>
      <w:r>
        <w:rPr>
          <w:rFonts w:asciiTheme="majorHAnsi" w:hAnsiTheme="majorHAnsi"/>
          <w:color w:val="00B050"/>
          <w:sz w:val="32"/>
          <w:szCs w:val="32"/>
        </w:rPr>
        <w:t>střelecká komise</w:t>
      </w:r>
    </w:p>
    <w:p w:rsidR="001A0780" w:rsidRDefault="001A0780" w:rsidP="001A0780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pořádá Okresní přebor K4M</w:t>
      </w:r>
    </w:p>
    <w:p w:rsidR="001A0780" w:rsidRDefault="001A0780" w:rsidP="001A0780">
      <w:pPr>
        <w:jc w:val="center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color w:val="FF0000"/>
          <w:sz w:val="32"/>
          <w:szCs w:val="32"/>
        </w:rPr>
        <w:t>VEŘEJNÝ ZÁVOD</w:t>
      </w:r>
    </w:p>
    <w:p w:rsidR="001A0780" w:rsidRDefault="001A0780" w:rsidP="001A0780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Datum: sobota 1</w:t>
      </w:r>
      <w:r w:rsidR="009A6EB5">
        <w:rPr>
          <w:rFonts w:cstheme="minorHAnsi"/>
          <w:b/>
        </w:rPr>
        <w:t>1</w:t>
      </w:r>
      <w:r>
        <w:rPr>
          <w:rFonts w:cstheme="minorHAnsi"/>
          <w:b/>
        </w:rPr>
        <w:t xml:space="preserve">. </w:t>
      </w:r>
      <w:r w:rsidR="00C57A7F">
        <w:rPr>
          <w:rFonts w:cstheme="minorHAnsi"/>
          <w:b/>
        </w:rPr>
        <w:t>9</w:t>
      </w:r>
      <w:r>
        <w:rPr>
          <w:rFonts w:cstheme="minorHAnsi"/>
          <w:b/>
        </w:rPr>
        <w:t>. 20</w:t>
      </w:r>
      <w:r w:rsidR="009A6EB5">
        <w:rPr>
          <w:rFonts w:cstheme="minorHAnsi"/>
          <w:b/>
        </w:rPr>
        <w:t>21</w:t>
      </w:r>
    </w:p>
    <w:p w:rsidR="001A0780" w:rsidRDefault="001A0780" w:rsidP="001A0780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Místo konání: </w:t>
      </w:r>
      <w:r w:rsidR="00897A0E">
        <w:rPr>
          <w:rFonts w:cstheme="minorHAnsi"/>
          <w:b/>
        </w:rPr>
        <w:t>S</w:t>
      </w:r>
      <w:r>
        <w:rPr>
          <w:rFonts w:cstheme="minorHAnsi"/>
          <w:b/>
        </w:rPr>
        <w:t xml:space="preserve">třelnice </w:t>
      </w:r>
      <w:r w:rsidR="00897A0E">
        <w:rPr>
          <w:rFonts w:cstheme="minorHAnsi"/>
          <w:b/>
        </w:rPr>
        <w:t>SSK</w:t>
      </w:r>
      <w:r>
        <w:rPr>
          <w:rFonts w:cstheme="minorHAnsi"/>
          <w:b/>
        </w:rPr>
        <w:t xml:space="preserve"> Liberec – </w:t>
      </w:r>
      <w:proofErr w:type="spellStart"/>
      <w:r>
        <w:rPr>
          <w:rFonts w:cstheme="minorHAnsi"/>
          <w:b/>
        </w:rPr>
        <w:t>Ruprechtice</w:t>
      </w:r>
      <w:proofErr w:type="spellEnd"/>
    </w:p>
    <w:p w:rsidR="001A0780" w:rsidRDefault="001A0780" w:rsidP="001A0780">
      <w:pPr>
        <w:spacing w:line="240" w:lineRule="auto"/>
        <w:rPr>
          <w:rFonts w:cstheme="minorHAnsi"/>
        </w:rPr>
      </w:pPr>
      <w:r>
        <w:rPr>
          <w:rFonts w:cstheme="minorHAnsi"/>
        </w:rPr>
        <w:t>Ředitel závodu: R. Barták</w:t>
      </w:r>
    </w:p>
    <w:p w:rsidR="001A0780" w:rsidRDefault="00C57A7F" w:rsidP="001A0780">
      <w:pPr>
        <w:spacing w:line="240" w:lineRule="auto"/>
        <w:rPr>
          <w:rFonts w:cstheme="minorHAnsi"/>
        </w:rPr>
      </w:pPr>
      <w:r>
        <w:rPr>
          <w:rFonts w:cstheme="minorHAnsi"/>
        </w:rPr>
        <w:t>Pořádá: SK OMS Liberec</w:t>
      </w:r>
    </w:p>
    <w:p w:rsidR="001A0780" w:rsidRDefault="001A0780" w:rsidP="001A0780">
      <w:pPr>
        <w:spacing w:line="240" w:lineRule="auto"/>
        <w:rPr>
          <w:rFonts w:cstheme="minorHAnsi"/>
        </w:rPr>
      </w:pPr>
      <w:r>
        <w:rPr>
          <w:rFonts w:cstheme="minorHAnsi"/>
        </w:rPr>
        <w:t>Rozhodčí: členové SK OMS Liberec</w:t>
      </w:r>
    </w:p>
    <w:p w:rsidR="001A0780" w:rsidRDefault="001A0780" w:rsidP="001A0780">
      <w:pPr>
        <w:spacing w:line="240" w:lineRule="auto"/>
        <w:rPr>
          <w:rFonts w:cstheme="minorHAnsi"/>
        </w:rPr>
      </w:pPr>
      <w:r>
        <w:rPr>
          <w:rFonts w:cstheme="minorHAnsi"/>
        </w:rPr>
        <w:t>Technické zabezpečení: členové SK OMS Liberec</w:t>
      </w:r>
    </w:p>
    <w:p w:rsidR="001A0780" w:rsidRDefault="001A0780" w:rsidP="001A0780">
      <w:pPr>
        <w:spacing w:line="240" w:lineRule="auto"/>
        <w:rPr>
          <w:rFonts w:cstheme="minorHAnsi"/>
        </w:rPr>
      </w:pPr>
      <w:r>
        <w:rPr>
          <w:rFonts w:cstheme="minorHAnsi"/>
        </w:rPr>
        <w:t>Lékařské zabezpečení: Nemocnice Liberec</w:t>
      </w:r>
    </w:p>
    <w:p w:rsidR="001A0780" w:rsidRDefault="001A0780" w:rsidP="001A0780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Časový </w:t>
      </w:r>
      <w:proofErr w:type="gramStart"/>
      <w:r>
        <w:rPr>
          <w:rFonts w:cstheme="minorHAnsi"/>
        </w:rPr>
        <w:t>program:   prezentace</w:t>
      </w:r>
      <w:proofErr w:type="gramEnd"/>
      <w:r>
        <w:rPr>
          <w:rFonts w:cstheme="minorHAnsi"/>
        </w:rPr>
        <w:t xml:space="preserve">                           8.30-9.00</w:t>
      </w:r>
    </w:p>
    <w:p w:rsidR="001A0780" w:rsidRDefault="001A0780" w:rsidP="001A0780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uvítání, </w:t>
      </w:r>
      <w:proofErr w:type="gramStart"/>
      <w:r>
        <w:rPr>
          <w:rFonts w:cstheme="minorHAnsi"/>
        </w:rPr>
        <w:t>zahájení  závodu</w:t>
      </w:r>
      <w:proofErr w:type="gramEnd"/>
      <w:r>
        <w:rPr>
          <w:rFonts w:cstheme="minorHAnsi"/>
        </w:rPr>
        <w:t xml:space="preserve">   9.00</w:t>
      </w:r>
    </w:p>
    <w:p w:rsidR="001A0780" w:rsidRDefault="001A0780" w:rsidP="001A0780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</w:rPr>
      </w:pPr>
      <w:r>
        <w:rPr>
          <w:rFonts w:cstheme="minorHAnsi"/>
        </w:rPr>
        <w:t>Střílí se podle Střeleckého řádu ČMMJ pro mysliveckou a sportovní střelbu a těchto propozic malý standard, za každého počasí.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Položky: terč lišky 1x10 ran – poloha v leže </w:t>
      </w:r>
      <w:r w:rsidR="009A6EB5">
        <w:rPr>
          <w:rFonts w:cstheme="minorHAnsi"/>
        </w:rPr>
        <w:t>- v sedě</w:t>
      </w:r>
      <w:r>
        <w:rPr>
          <w:rFonts w:cstheme="minorHAnsi"/>
        </w:rPr>
        <w:t xml:space="preserve">                                    - junioři v sedě s oporou loktů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terč srnce 1x10 ran – poloha v </w:t>
      </w:r>
      <w:proofErr w:type="gramStart"/>
      <w:r>
        <w:rPr>
          <w:rFonts w:cstheme="minorHAnsi"/>
        </w:rPr>
        <w:t>stoje</w:t>
      </w:r>
      <w:proofErr w:type="gramEnd"/>
      <w:r>
        <w:rPr>
          <w:rFonts w:cstheme="minorHAnsi"/>
        </w:rPr>
        <w:t xml:space="preserve"> s oporou pevné tyče                    „               „            „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terč kamzíka 1x10 ran – poloha v </w:t>
      </w:r>
      <w:proofErr w:type="gramStart"/>
      <w:r>
        <w:rPr>
          <w:rFonts w:cstheme="minorHAnsi"/>
        </w:rPr>
        <w:t>stoje</w:t>
      </w:r>
      <w:proofErr w:type="gramEnd"/>
      <w:r>
        <w:rPr>
          <w:rFonts w:cstheme="minorHAnsi"/>
        </w:rPr>
        <w:t xml:space="preserve"> s oporou volné tyče                 „              „            „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terč kňoura 1x10 ran – poloha v stoje z volné ruky                     - junioři v </w:t>
      </w:r>
      <w:proofErr w:type="gramStart"/>
      <w:r>
        <w:rPr>
          <w:rFonts w:cstheme="minorHAnsi"/>
        </w:rPr>
        <w:t>stoje</w:t>
      </w:r>
      <w:proofErr w:type="gramEnd"/>
      <w:r>
        <w:rPr>
          <w:rFonts w:cstheme="minorHAnsi"/>
        </w:rPr>
        <w:t xml:space="preserve"> s oporou pevné tyče  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</w:p>
    <w:p w:rsidR="001A0780" w:rsidRDefault="001A0780" w:rsidP="001A0780">
      <w:pPr>
        <w:pStyle w:val="Odstavecseseznamem"/>
        <w:spacing w:line="240" w:lineRule="auto"/>
        <w:rPr>
          <w:rFonts w:cstheme="minorHAnsi"/>
          <w:u w:val="single"/>
        </w:rPr>
      </w:pPr>
      <w:r>
        <w:rPr>
          <w:rFonts w:cstheme="minorHAnsi"/>
        </w:rPr>
        <w:t xml:space="preserve">Střílí se na Mezinárodní redukované terče na vzdálenost 50. Metrů. Zaměřovací a pozorovací optika – bez omezení.    </w:t>
      </w:r>
      <w:r>
        <w:rPr>
          <w:rFonts w:cstheme="minorHAnsi"/>
          <w:u w:val="single"/>
        </w:rPr>
        <w:t>Zbraň a střelivo – malorážka ráže 22LR !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  <w:u w:val="single"/>
        </w:rPr>
      </w:pPr>
    </w:p>
    <w:p w:rsidR="001A0780" w:rsidRDefault="001A0780" w:rsidP="001A0780">
      <w:pPr>
        <w:pStyle w:val="Odstavecseseznamem"/>
        <w:spacing w:line="240" w:lineRule="auto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STARTOVNÉ 300,- </w:t>
      </w:r>
      <w:proofErr w:type="gramStart"/>
      <w:r>
        <w:rPr>
          <w:rFonts w:cstheme="minorHAnsi"/>
          <w:color w:val="FF0000"/>
        </w:rPr>
        <w:t>Kč      JUNIOŘI</w:t>
      </w:r>
      <w:proofErr w:type="gramEnd"/>
      <w:r>
        <w:rPr>
          <w:rFonts w:cstheme="minorHAnsi"/>
          <w:color w:val="FF0000"/>
        </w:rPr>
        <w:t xml:space="preserve">  150,- Kč  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>Různé:  Ochrana sluchu je povinná.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Střelec musí při prezentaci předložit zbrojní průkaz, průkaz zbraně.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Pro Okresní přebor + průkaz </w:t>
      </w:r>
      <w:proofErr w:type="gramStart"/>
      <w:r>
        <w:rPr>
          <w:rFonts w:cstheme="minorHAnsi"/>
          <w:b/>
          <w:u w:val="single"/>
        </w:rPr>
        <w:t>ČMMJ   = platné</w:t>
      </w:r>
      <w:proofErr w:type="gramEnd"/>
      <w:r>
        <w:rPr>
          <w:rFonts w:cstheme="minorHAnsi"/>
          <w:b/>
          <w:u w:val="single"/>
        </w:rPr>
        <w:t xml:space="preserve"> členství na r. 20</w:t>
      </w:r>
      <w:r w:rsidR="009A6EB5">
        <w:rPr>
          <w:rFonts w:cstheme="minorHAnsi"/>
          <w:b/>
          <w:u w:val="single"/>
        </w:rPr>
        <w:t>21</w:t>
      </w:r>
      <w:r>
        <w:rPr>
          <w:rFonts w:cstheme="minorHAnsi"/>
          <w:b/>
          <w:u w:val="single"/>
        </w:rPr>
        <w:t xml:space="preserve"> při OMS Liberec!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Soutěžící bez ZP -  střelba pod dozorem osoby vlastnící ZP!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Soutěžícím je přístup k terčům zakázán!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Občerstvení zajištěno.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Náboje si zajistí každý sám.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Protesty: střelec jen za svoji osobu nejpozději do 15. minut po vyhlášení výsledků se vkladem                             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  300,- Kč. V případě zamítnutí protestu vklad propadá.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</w:p>
    <w:p w:rsidR="001A0780" w:rsidRDefault="001A0780" w:rsidP="001A0780">
      <w:pPr>
        <w:pStyle w:val="Odstavecseseznamem"/>
        <w:spacing w:line="240" w:lineRule="auto"/>
        <w:rPr>
          <w:rFonts w:cstheme="minorHAnsi"/>
          <w:b/>
        </w:rPr>
      </w:pPr>
      <w:r>
        <w:rPr>
          <w:rFonts w:cstheme="minorHAnsi"/>
        </w:rPr>
        <w:t xml:space="preserve">Vyhlašované kategorie: </w:t>
      </w:r>
      <w:r>
        <w:rPr>
          <w:rFonts w:cstheme="minorHAnsi"/>
          <w:b/>
        </w:rPr>
        <w:t xml:space="preserve">Okresní přebor </w:t>
      </w:r>
      <w:r>
        <w:rPr>
          <w:rFonts w:cstheme="minorHAnsi"/>
        </w:rPr>
        <w:t xml:space="preserve">a dále ve Veřejném závodu </w:t>
      </w:r>
      <w:r>
        <w:rPr>
          <w:rFonts w:cstheme="minorHAnsi"/>
          <w:b/>
        </w:rPr>
        <w:t xml:space="preserve">ženy, junioři, senioři </w:t>
      </w:r>
    </w:p>
    <w:p w:rsidR="001A0780" w:rsidRDefault="001A0780" w:rsidP="001A0780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  <w:b/>
        </w:rPr>
        <w:t xml:space="preserve"> a veteráni.</w:t>
      </w:r>
    </w:p>
    <w:p w:rsidR="001A0780" w:rsidRDefault="001A0780" w:rsidP="001A0780">
      <w:r>
        <w:t xml:space="preserve">               Změna propozic vyhrazena.</w:t>
      </w:r>
      <w:bookmarkStart w:id="0" w:name="_GoBack"/>
      <w:bookmarkEnd w:id="0"/>
    </w:p>
    <w:sectPr w:rsidR="001A0780" w:rsidSect="00C57A7F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18F" w:rsidRDefault="00DA118F" w:rsidP="00DC1774">
      <w:pPr>
        <w:spacing w:after="0" w:line="240" w:lineRule="auto"/>
      </w:pPr>
      <w:r>
        <w:separator/>
      </w:r>
    </w:p>
  </w:endnote>
  <w:endnote w:type="continuationSeparator" w:id="0">
    <w:p w:rsidR="00DA118F" w:rsidRDefault="00DA118F" w:rsidP="00DC1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18F" w:rsidRDefault="00DA118F" w:rsidP="00DC1774">
      <w:pPr>
        <w:spacing w:after="0" w:line="240" w:lineRule="auto"/>
      </w:pPr>
      <w:r>
        <w:separator/>
      </w:r>
    </w:p>
  </w:footnote>
  <w:footnote w:type="continuationSeparator" w:id="0">
    <w:p w:rsidR="00DA118F" w:rsidRDefault="00DA118F" w:rsidP="00DC1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74" w:rsidRDefault="007178DB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153813" o:spid="_x0000_s5122" type="#_x0000_t75" style="position:absolute;margin-left:0;margin-top:0;width:523pt;height:650.35pt;z-index:-251657216;mso-position-horizontal:center;mso-position-horizontal-relative:margin;mso-position-vertical:center;mso-position-vertical-relative:margin" o:allowincell="f">
          <v:imagedata r:id="rId1" o:title="cecb7e81-d1a3-48e3-b9c6-1cd4a60ba0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74" w:rsidRDefault="007178DB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153814" o:spid="_x0000_s5123" type="#_x0000_t75" style="position:absolute;margin-left:0;margin-top:0;width:523pt;height:650.35pt;z-index:-251656192;mso-position-horizontal:center;mso-position-horizontal-relative:margin;mso-position-vertical:center;mso-position-vertical-relative:margin" o:allowincell="f">
          <v:imagedata r:id="rId1" o:title="cecb7e81-d1a3-48e3-b9c6-1cd4a60ba0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74" w:rsidRDefault="007178DB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153812" o:spid="_x0000_s5121" type="#_x0000_t75" style="position:absolute;margin-left:0;margin-top:0;width:523pt;height:650.35pt;z-index:-251658240;mso-position-horizontal:center;mso-position-horizontal-relative:margin;mso-position-vertical:center;mso-position-vertical-relative:margin" o:allowincell="f">
          <v:imagedata r:id="rId1" o:title="cecb7e81-d1a3-48e3-b9c6-1cd4a60ba0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8066D"/>
    <w:multiLevelType w:val="hybridMultilevel"/>
    <w:tmpl w:val="912CAE06"/>
    <w:lvl w:ilvl="0" w:tplc="1624B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1A0780"/>
    <w:rsid w:val="001A0780"/>
    <w:rsid w:val="00247073"/>
    <w:rsid w:val="002F25B3"/>
    <w:rsid w:val="0048123C"/>
    <w:rsid w:val="006E70EA"/>
    <w:rsid w:val="0070060F"/>
    <w:rsid w:val="007178DB"/>
    <w:rsid w:val="00897A0E"/>
    <w:rsid w:val="00942EEA"/>
    <w:rsid w:val="009A6EB5"/>
    <w:rsid w:val="00A81174"/>
    <w:rsid w:val="00BA5DEC"/>
    <w:rsid w:val="00C57A7F"/>
    <w:rsid w:val="00DA118F"/>
    <w:rsid w:val="00DC1774"/>
    <w:rsid w:val="00DD5CE9"/>
    <w:rsid w:val="00F96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0780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0780"/>
    <w:pPr>
      <w:ind w:left="720"/>
      <w:contextualSpacing/>
    </w:pPr>
    <w:rPr>
      <w:rFonts w:eastAsiaTheme="minorHAnsi"/>
      <w:lang w:eastAsia="en-US"/>
    </w:rPr>
  </w:style>
  <w:style w:type="paragraph" w:styleId="Revize">
    <w:name w:val="Revision"/>
    <w:hidden/>
    <w:uiPriority w:val="99"/>
    <w:semiHidden/>
    <w:rsid w:val="00DC1774"/>
    <w:pPr>
      <w:spacing w:after="0" w:line="240" w:lineRule="auto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1774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DC1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C1774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DC1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C1774"/>
    <w:rPr>
      <w:rFonts w:eastAsiaTheme="minorEastAsia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2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C8429-1763-4B15-B6CE-1D35EDBE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Barták</dc:creator>
  <cp:keywords/>
  <dc:description/>
  <cp:lastModifiedBy>René Barták</cp:lastModifiedBy>
  <cp:revision>14</cp:revision>
  <dcterms:created xsi:type="dcterms:W3CDTF">2020-08-29T14:02:00Z</dcterms:created>
  <dcterms:modified xsi:type="dcterms:W3CDTF">2021-08-15T07:18:00Z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